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923280" w:rsidRPr="00B66A00" w14:paraId="717A0572" w14:textId="77777777" w:rsidTr="00D12400">
        <w:tc>
          <w:tcPr>
            <w:tcW w:w="9639" w:type="dxa"/>
            <w:tcBorders>
              <w:bottom w:val="single" w:sz="4" w:space="0" w:color="auto"/>
            </w:tcBorders>
          </w:tcPr>
          <w:p w14:paraId="6A12E221" w14:textId="11282558" w:rsidR="00154E5A" w:rsidRPr="00B66A00" w:rsidRDefault="008C257B" w:rsidP="00154E5A">
            <w:pPr>
              <w:jc w:val="center"/>
              <w:rPr>
                <w:b/>
                <w:i/>
              </w:rPr>
            </w:pPr>
            <w:r w:rsidRPr="00B66A00">
              <w:rPr>
                <w:b/>
                <w:i/>
              </w:rPr>
              <w:t>3</w:t>
            </w:r>
            <w:r w:rsidR="00923280" w:rsidRPr="00B66A00">
              <w:rPr>
                <w:b/>
                <w:i/>
              </w:rPr>
              <w:t xml:space="preserve">. </w:t>
            </w:r>
            <w:r w:rsidR="000F28CB">
              <w:rPr>
                <w:b/>
                <w:i/>
              </w:rPr>
              <w:t xml:space="preserve">CURATIVE AND </w:t>
            </w:r>
            <w:r w:rsidR="000F28CB" w:rsidRPr="00B55CF5">
              <w:rPr>
                <w:b/>
                <w:i/>
              </w:rPr>
              <w:t xml:space="preserve">PREVENTIVE </w:t>
            </w:r>
            <w:r w:rsidR="000F28CB">
              <w:rPr>
                <w:b/>
                <w:i/>
              </w:rPr>
              <w:t xml:space="preserve">HEALTH </w:t>
            </w:r>
            <w:r w:rsidR="000F28CB" w:rsidRPr="00B55CF5">
              <w:rPr>
                <w:b/>
                <w:i/>
              </w:rPr>
              <w:t>SERV</w:t>
            </w:r>
            <w:r w:rsidR="000F28CB">
              <w:rPr>
                <w:b/>
                <w:i/>
              </w:rPr>
              <w:t>I</w:t>
            </w:r>
            <w:r w:rsidR="000F28CB" w:rsidRPr="00B55CF5">
              <w:rPr>
                <w:b/>
                <w:i/>
              </w:rPr>
              <w:t>CES. SOC</w:t>
            </w:r>
            <w:r w:rsidR="000F28CB">
              <w:rPr>
                <w:b/>
                <w:i/>
              </w:rPr>
              <w:t>I</w:t>
            </w:r>
            <w:r w:rsidR="000F28CB" w:rsidRPr="00B55CF5">
              <w:rPr>
                <w:b/>
                <w:i/>
              </w:rPr>
              <w:t>AL SECURITY</w:t>
            </w:r>
          </w:p>
        </w:tc>
      </w:tr>
    </w:tbl>
    <w:p w14:paraId="712FD11C" w14:textId="77777777" w:rsidR="00923280" w:rsidRPr="00B66A00" w:rsidRDefault="000C540E" w:rsidP="00B74FA6">
      <w:pPr>
        <w:spacing w:before="120"/>
        <w:jc w:val="center"/>
        <w:rPr>
          <w:b/>
          <w:sz w:val="26"/>
          <w:lang w:val="az-Latn-AZ"/>
        </w:rPr>
      </w:pPr>
      <w:proofErr w:type="spellStart"/>
      <w:r w:rsidRPr="00B66A00">
        <w:rPr>
          <w:b/>
          <w:i/>
          <w:sz w:val="24"/>
          <w:szCs w:val="24"/>
          <w:lang w:val="az-Latn-AZ"/>
        </w:rPr>
        <w:t>Methodological</w:t>
      </w:r>
      <w:proofErr w:type="spellEnd"/>
      <w:r w:rsidRPr="00B66A00">
        <w:rPr>
          <w:b/>
          <w:i/>
          <w:sz w:val="24"/>
          <w:szCs w:val="24"/>
          <w:lang w:val="az-Latn-AZ"/>
        </w:rPr>
        <w:t xml:space="preserve"> </w:t>
      </w:r>
      <w:proofErr w:type="spellStart"/>
      <w:r w:rsidRPr="00B66A00">
        <w:rPr>
          <w:b/>
          <w:i/>
          <w:sz w:val="24"/>
          <w:szCs w:val="24"/>
          <w:lang w:val="az-Latn-AZ"/>
        </w:rPr>
        <w:t>explanations</w:t>
      </w:r>
      <w:proofErr w:type="spellEnd"/>
    </w:p>
    <w:p w14:paraId="2C222A7E" w14:textId="77777777" w:rsidR="000F28CB" w:rsidRDefault="000F28CB" w:rsidP="000F28CB">
      <w:pPr>
        <w:ind w:firstLine="477"/>
        <w:jc w:val="both"/>
        <w:rPr>
          <w:b/>
          <w:i/>
        </w:rPr>
      </w:pPr>
    </w:p>
    <w:p w14:paraId="66A3E701" w14:textId="35A23D9B" w:rsidR="000F28CB" w:rsidRPr="00997637" w:rsidRDefault="000F28CB" w:rsidP="000F28CB">
      <w:pPr>
        <w:ind w:firstLine="477"/>
        <w:jc w:val="both"/>
        <w:rPr>
          <w:i/>
        </w:rPr>
      </w:pPr>
      <w:r w:rsidRPr="00997637">
        <w:rPr>
          <w:b/>
          <w:i/>
        </w:rPr>
        <w:t xml:space="preserve">Number of </w:t>
      </w:r>
      <w:r>
        <w:rPr>
          <w:b/>
          <w:i/>
        </w:rPr>
        <w:t xml:space="preserve">hospital </w:t>
      </w:r>
      <w:r w:rsidRPr="00997637">
        <w:rPr>
          <w:b/>
          <w:i/>
        </w:rPr>
        <w:t>beds for children</w:t>
      </w:r>
      <w:r w:rsidRPr="00997637">
        <w:rPr>
          <w:i/>
        </w:rPr>
        <w:t xml:space="preserve"> includes beds in the hospitals at the beginning of the year </w:t>
      </w:r>
      <w:r>
        <w:rPr>
          <w:i/>
        </w:rPr>
        <w:t>that are fully equipped and ready to receive</w:t>
      </w:r>
      <w:r w:rsidRPr="00997637">
        <w:rPr>
          <w:i/>
        </w:rPr>
        <w:t xml:space="preserve"> patients </w:t>
      </w:r>
      <w:r>
        <w:rPr>
          <w:i/>
        </w:rPr>
        <w:t xml:space="preserve">irrespective of </w:t>
      </w:r>
      <w:r w:rsidRPr="00997637">
        <w:rPr>
          <w:i/>
        </w:rPr>
        <w:t>whether they are occupied or not. To determine the provision of children with hospital beds</w:t>
      </w:r>
      <w:r>
        <w:rPr>
          <w:i/>
        </w:rPr>
        <w:t xml:space="preserve">, </w:t>
      </w:r>
      <w:r w:rsidRPr="00997637">
        <w:rPr>
          <w:i/>
        </w:rPr>
        <w:t xml:space="preserve">the “Number of hospital beds per 10000 children under </w:t>
      </w:r>
      <w:r>
        <w:rPr>
          <w:i/>
        </w:rPr>
        <w:t xml:space="preserve">the age of </w:t>
      </w:r>
      <w:r w:rsidRPr="00997637">
        <w:rPr>
          <w:i/>
        </w:rPr>
        <w:t>18”</w:t>
      </w:r>
      <w:r>
        <w:rPr>
          <w:i/>
        </w:rPr>
        <w:t xml:space="preserve"> is calculated</w:t>
      </w:r>
      <w:r w:rsidRPr="00997637">
        <w:rPr>
          <w:i/>
        </w:rPr>
        <w:t xml:space="preserve"> based on </w:t>
      </w:r>
      <w:r>
        <w:rPr>
          <w:i/>
        </w:rPr>
        <w:t xml:space="preserve">the </w:t>
      </w:r>
      <w:r w:rsidRPr="00997637">
        <w:rPr>
          <w:i/>
        </w:rPr>
        <w:t xml:space="preserve">number of children at the beginning of the year. </w:t>
      </w:r>
      <w:bookmarkStart w:id="0" w:name="_GoBack"/>
      <w:bookmarkEnd w:id="0"/>
    </w:p>
    <w:p w14:paraId="38E1FFA9" w14:textId="77777777" w:rsidR="000F28CB" w:rsidRPr="00997637" w:rsidRDefault="000F28CB" w:rsidP="000F28CB">
      <w:pPr>
        <w:ind w:firstLine="477"/>
        <w:jc w:val="both"/>
        <w:rPr>
          <w:i/>
          <w:iCs/>
        </w:rPr>
      </w:pPr>
      <w:r>
        <w:rPr>
          <w:b/>
          <w:bCs/>
          <w:i/>
          <w:iCs/>
        </w:rPr>
        <w:t xml:space="preserve">Infant homes </w:t>
      </w:r>
      <w:r w:rsidRPr="00EA10B2">
        <w:rPr>
          <w:i/>
          <w:iCs/>
        </w:rPr>
        <w:t>are</w:t>
      </w:r>
      <w:r w:rsidRPr="00997637">
        <w:rPr>
          <w:i/>
          <w:iCs/>
        </w:rPr>
        <w:t xml:space="preserve"> institutions </w:t>
      </w:r>
      <w:r>
        <w:rPr>
          <w:i/>
          <w:iCs/>
        </w:rPr>
        <w:t xml:space="preserve">providing care for </w:t>
      </w:r>
      <w:r w:rsidRPr="00997637">
        <w:rPr>
          <w:i/>
          <w:iCs/>
        </w:rPr>
        <w:t>children under</w:t>
      </w:r>
      <w:r>
        <w:rPr>
          <w:i/>
          <w:iCs/>
        </w:rPr>
        <w:t xml:space="preserve"> the age of</w:t>
      </w:r>
      <w:r w:rsidRPr="00997637">
        <w:rPr>
          <w:i/>
          <w:iCs/>
        </w:rPr>
        <w:t xml:space="preserve"> 3 </w:t>
      </w:r>
      <w:r>
        <w:rPr>
          <w:i/>
          <w:iCs/>
        </w:rPr>
        <w:t xml:space="preserve">who are </w:t>
      </w:r>
      <w:r w:rsidRPr="00997637">
        <w:rPr>
          <w:i/>
          <w:iCs/>
        </w:rPr>
        <w:t xml:space="preserve">deprived of parental care. </w:t>
      </w:r>
      <w:r>
        <w:rPr>
          <w:i/>
          <w:iCs/>
        </w:rPr>
        <w:t>The n</w:t>
      </w:r>
      <w:r w:rsidRPr="00997637">
        <w:rPr>
          <w:i/>
          <w:iCs/>
        </w:rPr>
        <w:t xml:space="preserve">umber of beds and children in the </w:t>
      </w:r>
      <w:r>
        <w:rPr>
          <w:i/>
          <w:iCs/>
        </w:rPr>
        <w:t>infant homes</w:t>
      </w:r>
      <w:r w:rsidRPr="00997637">
        <w:rPr>
          <w:i/>
          <w:iCs/>
        </w:rPr>
        <w:t xml:space="preserve"> is </w:t>
      </w:r>
      <w:r>
        <w:rPr>
          <w:i/>
          <w:iCs/>
        </w:rPr>
        <w:t xml:space="preserve">recorded </w:t>
      </w:r>
      <w:r w:rsidRPr="00997637">
        <w:rPr>
          <w:i/>
          <w:iCs/>
        </w:rPr>
        <w:t xml:space="preserve">as of the beginning of </w:t>
      </w:r>
      <w:r>
        <w:rPr>
          <w:i/>
          <w:iCs/>
        </w:rPr>
        <w:t xml:space="preserve">the </w:t>
      </w:r>
      <w:r w:rsidRPr="00997637">
        <w:rPr>
          <w:i/>
          <w:iCs/>
        </w:rPr>
        <w:t>calendar year.</w:t>
      </w:r>
    </w:p>
    <w:p w14:paraId="5119B841" w14:textId="77777777" w:rsidR="000F28CB" w:rsidRPr="00997637" w:rsidRDefault="000F28CB" w:rsidP="000F28CB">
      <w:pPr>
        <w:ind w:firstLine="477"/>
        <w:jc w:val="both"/>
        <w:rPr>
          <w:rFonts w:ascii="Arial" w:hAnsi="Arial" w:cs="Arial"/>
        </w:rPr>
      </w:pPr>
      <w:r w:rsidRPr="00997637">
        <w:rPr>
          <w:rStyle w:val="Emphasis"/>
          <w:b/>
        </w:rPr>
        <w:t>Child</w:t>
      </w:r>
      <w:r>
        <w:rPr>
          <w:rStyle w:val="Emphasis"/>
          <w:b/>
        </w:rPr>
        <w:t>ren</w:t>
      </w:r>
      <w:r w:rsidRPr="00997637">
        <w:rPr>
          <w:rStyle w:val="Emphasis"/>
          <w:b/>
        </w:rPr>
        <w:t>'s home</w:t>
      </w:r>
      <w:r>
        <w:rPr>
          <w:rStyle w:val="Emphasis"/>
          <w:b/>
        </w:rPr>
        <w:t xml:space="preserve">s </w:t>
      </w:r>
      <w:r w:rsidRPr="00EA10B2">
        <w:rPr>
          <w:rStyle w:val="Emphasis"/>
          <w:bCs/>
        </w:rPr>
        <w:t>are</w:t>
      </w:r>
      <w:r w:rsidRPr="00997637">
        <w:rPr>
          <w:rStyle w:val="Emphasis"/>
        </w:rPr>
        <w:t xml:space="preserve"> institutions </w:t>
      </w:r>
      <w:r>
        <w:rPr>
          <w:rStyle w:val="Emphasis"/>
        </w:rPr>
        <w:t>providing care</w:t>
      </w:r>
      <w:r w:rsidRPr="00997637">
        <w:rPr>
          <w:rStyle w:val="Emphasis"/>
        </w:rPr>
        <w:t xml:space="preserve"> f</w:t>
      </w:r>
      <w:r>
        <w:rPr>
          <w:rStyle w:val="Emphasis"/>
        </w:rPr>
        <w:t>or</w:t>
      </w:r>
      <w:r w:rsidRPr="00997637">
        <w:rPr>
          <w:rStyle w:val="Emphasis"/>
        </w:rPr>
        <w:t xml:space="preserve"> children </w:t>
      </w:r>
      <w:r>
        <w:rPr>
          <w:rStyle w:val="Emphasis"/>
        </w:rPr>
        <w:t>aged</w:t>
      </w:r>
      <w:r w:rsidRPr="00997637">
        <w:rPr>
          <w:rStyle w:val="Emphasis"/>
        </w:rPr>
        <w:t xml:space="preserve"> 3-18 </w:t>
      </w:r>
      <w:r>
        <w:rPr>
          <w:rStyle w:val="Emphasis"/>
        </w:rPr>
        <w:t>who are</w:t>
      </w:r>
      <w:r w:rsidRPr="00997637">
        <w:rPr>
          <w:rStyle w:val="Emphasis"/>
        </w:rPr>
        <w:t xml:space="preserve"> deprived of parental care. </w:t>
      </w:r>
      <w:r>
        <w:rPr>
          <w:rStyle w:val="Emphasis"/>
        </w:rPr>
        <w:t>The n</w:t>
      </w:r>
      <w:r w:rsidRPr="00997637">
        <w:rPr>
          <w:rStyle w:val="Emphasis"/>
        </w:rPr>
        <w:t xml:space="preserve">umber of </w:t>
      </w:r>
      <w:r>
        <w:rPr>
          <w:rStyle w:val="Emphasis"/>
        </w:rPr>
        <w:t xml:space="preserve">beds and </w:t>
      </w:r>
      <w:r w:rsidRPr="00997637">
        <w:rPr>
          <w:rStyle w:val="Emphasis"/>
        </w:rPr>
        <w:t>children in the child</w:t>
      </w:r>
      <w:r>
        <w:rPr>
          <w:rStyle w:val="Emphasis"/>
        </w:rPr>
        <w:t>ren</w:t>
      </w:r>
      <w:r w:rsidRPr="00997637">
        <w:rPr>
          <w:rStyle w:val="Emphasis"/>
        </w:rPr>
        <w:t xml:space="preserve">’s homes is </w:t>
      </w:r>
      <w:r>
        <w:rPr>
          <w:rStyle w:val="Emphasis"/>
        </w:rPr>
        <w:t>recorded</w:t>
      </w:r>
      <w:r w:rsidRPr="00997637">
        <w:rPr>
          <w:rStyle w:val="Emphasis"/>
        </w:rPr>
        <w:t xml:space="preserve"> as of the beginning of </w:t>
      </w:r>
      <w:r>
        <w:rPr>
          <w:rStyle w:val="Emphasis"/>
        </w:rPr>
        <w:t xml:space="preserve">the </w:t>
      </w:r>
      <w:r w:rsidRPr="00997637">
        <w:rPr>
          <w:rStyle w:val="Emphasis"/>
        </w:rPr>
        <w:t>calendar year.</w:t>
      </w:r>
    </w:p>
    <w:p w14:paraId="62BE88DA" w14:textId="77777777" w:rsidR="000F28CB" w:rsidRPr="00997637" w:rsidRDefault="000F28CB" w:rsidP="000F28CB">
      <w:pPr>
        <w:ind w:firstLine="480"/>
        <w:jc w:val="both"/>
        <w:rPr>
          <w:b/>
        </w:rPr>
      </w:pPr>
      <w:bookmarkStart w:id="1" w:name="_Hlk169107827"/>
      <w:r w:rsidRPr="00997637">
        <w:rPr>
          <w:b/>
          <w:i/>
        </w:rPr>
        <w:t>Boarding</w:t>
      </w:r>
      <w:r>
        <w:rPr>
          <w:b/>
          <w:i/>
        </w:rPr>
        <w:t>-</w:t>
      </w:r>
      <w:r w:rsidRPr="00997637">
        <w:rPr>
          <w:b/>
          <w:i/>
        </w:rPr>
        <w:t>type special</w:t>
      </w:r>
      <w:r w:rsidRPr="00997637">
        <w:rPr>
          <w:b/>
          <w:i/>
          <w:sz w:val="26"/>
          <w:lang w:val="az-Latn-AZ"/>
        </w:rPr>
        <w:t xml:space="preserve"> </w:t>
      </w:r>
      <w:r w:rsidRPr="00997637">
        <w:rPr>
          <w:b/>
          <w:i/>
        </w:rPr>
        <w:t>general education</w:t>
      </w:r>
      <w:r>
        <w:rPr>
          <w:b/>
          <w:i/>
        </w:rPr>
        <w:t>al</w:t>
      </w:r>
      <w:r w:rsidRPr="00997637">
        <w:rPr>
          <w:b/>
          <w:i/>
        </w:rPr>
        <w:t xml:space="preserve"> schools and social service institutions for children with </w:t>
      </w:r>
      <w:r>
        <w:rPr>
          <w:b/>
          <w:i/>
        </w:rPr>
        <w:t xml:space="preserve">limited health capacity </w:t>
      </w:r>
      <w:r>
        <w:rPr>
          <w:i/>
        </w:rPr>
        <w:t>accommodate</w:t>
      </w:r>
      <w:r w:rsidRPr="00997637">
        <w:rPr>
          <w:i/>
        </w:rPr>
        <w:t xml:space="preserve"> children</w:t>
      </w:r>
      <w:r>
        <w:rPr>
          <w:i/>
        </w:rPr>
        <w:t xml:space="preserve"> </w:t>
      </w:r>
      <w:r w:rsidRPr="00A051E6">
        <w:rPr>
          <w:i/>
        </w:rPr>
        <w:t xml:space="preserve">whose development is limited by </w:t>
      </w:r>
      <w:r w:rsidRPr="00997637">
        <w:rPr>
          <w:i/>
        </w:rPr>
        <w:t>diseases</w:t>
      </w:r>
      <w:r>
        <w:rPr>
          <w:i/>
        </w:rPr>
        <w:t>,</w:t>
      </w:r>
      <w:r w:rsidRPr="00A051E6">
        <w:rPr>
          <w:i/>
        </w:rPr>
        <w:t xml:space="preserve"> intellectual </w:t>
      </w:r>
      <w:r>
        <w:rPr>
          <w:i/>
        </w:rPr>
        <w:t>and</w:t>
      </w:r>
      <w:r w:rsidRPr="00A051E6">
        <w:rPr>
          <w:i/>
        </w:rPr>
        <w:t xml:space="preserve"> physical impairments</w:t>
      </w:r>
      <w:r>
        <w:rPr>
          <w:i/>
        </w:rPr>
        <w:t>,</w:t>
      </w:r>
      <w:r>
        <w:t xml:space="preserve"> </w:t>
      </w:r>
      <w:r w:rsidRPr="00A051E6">
        <w:rPr>
          <w:i/>
        </w:rPr>
        <w:t>whether attending school or not, and who are unable to participate in soci</w:t>
      </w:r>
      <w:r>
        <w:rPr>
          <w:i/>
        </w:rPr>
        <w:t>al life</w:t>
      </w:r>
      <w:r w:rsidRPr="00A051E6">
        <w:rPr>
          <w:i/>
        </w:rPr>
        <w:t xml:space="preserve"> alongside their peers</w:t>
      </w:r>
      <w:r w:rsidRPr="00997637">
        <w:rPr>
          <w:i/>
        </w:rPr>
        <w:t xml:space="preserve">. </w:t>
      </w:r>
      <w:r>
        <w:rPr>
          <w:i/>
        </w:rPr>
        <w:t>The n</w:t>
      </w:r>
      <w:r w:rsidRPr="00997637">
        <w:rPr>
          <w:i/>
        </w:rPr>
        <w:t xml:space="preserve">umber of children with </w:t>
      </w:r>
      <w:r>
        <w:rPr>
          <w:i/>
        </w:rPr>
        <w:t>limited health capacity</w:t>
      </w:r>
      <w:r w:rsidRPr="00997637">
        <w:rPr>
          <w:i/>
        </w:rPr>
        <w:t xml:space="preserve"> considers</w:t>
      </w:r>
      <w:r>
        <w:rPr>
          <w:i/>
        </w:rPr>
        <w:t xml:space="preserve"> the</w:t>
      </w:r>
      <w:r w:rsidRPr="00997637">
        <w:rPr>
          <w:i/>
        </w:rPr>
        <w:t xml:space="preserve"> number of the children</w:t>
      </w:r>
      <w:r>
        <w:rPr>
          <w:i/>
        </w:rPr>
        <w:t xml:space="preserve"> who are </w:t>
      </w:r>
      <w:r w:rsidRPr="00997637">
        <w:rPr>
          <w:i/>
        </w:rPr>
        <w:t xml:space="preserve">officially registered </w:t>
      </w:r>
      <w:r w:rsidRPr="00A051E6">
        <w:rPr>
          <w:i/>
        </w:rPr>
        <w:t xml:space="preserve">and recorded by the social </w:t>
      </w:r>
      <w:r>
        <w:rPr>
          <w:i/>
        </w:rPr>
        <w:t>security</w:t>
      </w:r>
      <w:r w:rsidRPr="00A051E6">
        <w:rPr>
          <w:i/>
        </w:rPr>
        <w:t xml:space="preserve"> authorities</w:t>
      </w:r>
      <w:r>
        <w:rPr>
          <w:i/>
        </w:rPr>
        <w:t>.</w:t>
      </w:r>
    </w:p>
    <w:bookmarkEnd w:id="1"/>
    <w:p w14:paraId="29DC4058" w14:textId="77777777" w:rsidR="001302C9" w:rsidRPr="00B66A00" w:rsidRDefault="001302C9" w:rsidP="001302C9">
      <w:pPr>
        <w:ind w:firstLine="720"/>
        <w:jc w:val="center"/>
        <w:rPr>
          <w:b/>
          <w:sz w:val="24"/>
          <w:szCs w:val="24"/>
        </w:rPr>
      </w:pPr>
    </w:p>
    <w:sectPr w:rsidR="001302C9" w:rsidRPr="00B66A00" w:rsidSect="00BD71CD">
      <w:footerReference w:type="even" r:id="rId6"/>
      <w:pgSz w:w="11906" w:h="16838" w:code="9"/>
      <w:pgMar w:top="1247" w:right="851" w:bottom="1758" w:left="1701" w:header="709" w:footer="1332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84428" w14:textId="77777777" w:rsidR="0053226E" w:rsidRDefault="0053226E">
      <w:r>
        <w:separator/>
      </w:r>
    </w:p>
  </w:endnote>
  <w:endnote w:type="continuationSeparator" w:id="0">
    <w:p w14:paraId="4B1292FE" w14:textId="77777777" w:rsidR="0053226E" w:rsidRDefault="00532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AzLat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DEB615" w14:textId="77777777" w:rsidR="00E17BB7" w:rsidRDefault="00E17BB7" w:rsidP="00BD71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FC09D7" w14:textId="77777777" w:rsidR="00E17BB7" w:rsidRDefault="00E17B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B8D74" w14:textId="77777777" w:rsidR="0053226E" w:rsidRDefault="0053226E">
      <w:r>
        <w:separator/>
      </w:r>
    </w:p>
  </w:footnote>
  <w:footnote w:type="continuationSeparator" w:id="0">
    <w:p w14:paraId="2EBE8C98" w14:textId="77777777" w:rsidR="0053226E" w:rsidRDefault="00532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C9"/>
    <w:rsid w:val="00040E37"/>
    <w:rsid w:val="00050C69"/>
    <w:rsid w:val="000861D0"/>
    <w:rsid w:val="00090CF6"/>
    <w:rsid w:val="000A6582"/>
    <w:rsid w:val="000B7607"/>
    <w:rsid w:val="000C540E"/>
    <w:rsid w:val="000F28CB"/>
    <w:rsid w:val="0012478C"/>
    <w:rsid w:val="001302C9"/>
    <w:rsid w:val="00154E5A"/>
    <w:rsid w:val="00164FB6"/>
    <w:rsid w:val="00166F52"/>
    <w:rsid w:val="00177D27"/>
    <w:rsid w:val="001929B1"/>
    <w:rsid w:val="001F4C35"/>
    <w:rsid w:val="002073B3"/>
    <w:rsid w:val="002179D6"/>
    <w:rsid w:val="00224F6B"/>
    <w:rsid w:val="002649D6"/>
    <w:rsid w:val="00296637"/>
    <w:rsid w:val="002D1B10"/>
    <w:rsid w:val="00314DF2"/>
    <w:rsid w:val="003472E3"/>
    <w:rsid w:val="003C0A12"/>
    <w:rsid w:val="003C70AA"/>
    <w:rsid w:val="00427696"/>
    <w:rsid w:val="00444E29"/>
    <w:rsid w:val="0045696B"/>
    <w:rsid w:val="00492591"/>
    <w:rsid w:val="004A2C99"/>
    <w:rsid w:val="004C3D67"/>
    <w:rsid w:val="00521915"/>
    <w:rsid w:val="00527713"/>
    <w:rsid w:val="0053226E"/>
    <w:rsid w:val="00536C9C"/>
    <w:rsid w:val="005401E2"/>
    <w:rsid w:val="00540D21"/>
    <w:rsid w:val="00540E9C"/>
    <w:rsid w:val="005A6345"/>
    <w:rsid w:val="005E5DE6"/>
    <w:rsid w:val="005E75FF"/>
    <w:rsid w:val="00623EF7"/>
    <w:rsid w:val="00680E31"/>
    <w:rsid w:val="006853F8"/>
    <w:rsid w:val="006E4C86"/>
    <w:rsid w:val="006F4AAC"/>
    <w:rsid w:val="007234A3"/>
    <w:rsid w:val="007259D9"/>
    <w:rsid w:val="00725CAE"/>
    <w:rsid w:val="007508CA"/>
    <w:rsid w:val="00780354"/>
    <w:rsid w:val="00791199"/>
    <w:rsid w:val="007A7FF2"/>
    <w:rsid w:val="007D1C19"/>
    <w:rsid w:val="007E23BF"/>
    <w:rsid w:val="00865A46"/>
    <w:rsid w:val="00871243"/>
    <w:rsid w:val="008719ED"/>
    <w:rsid w:val="00881E92"/>
    <w:rsid w:val="00890532"/>
    <w:rsid w:val="00893D78"/>
    <w:rsid w:val="008B53A2"/>
    <w:rsid w:val="008C257B"/>
    <w:rsid w:val="008E4E59"/>
    <w:rsid w:val="008F027F"/>
    <w:rsid w:val="00923280"/>
    <w:rsid w:val="009363C1"/>
    <w:rsid w:val="009A4A97"/>
    <w:rsid w:val="009C280A"/>
    <w:rsid w:val="009F614B"/>
    <w:rsid w:val="00A51366"/>
    <w:rsid w:val="00A600DD"/>
    <w:rsid w:val="00A674E9"/>
    <w:rsid w:val="00A72CAF"/>
    <w:rsid w:val="00AA7769"/>
    <w:rsid w:val="00AC0C3D"/>
    <w:rsid w:val="00AC16F5"/>
    <w:rsid w:val="00AD38F3"/>
    <w:rsid w:val="00AD7B9A"/>
    <w:rsid w:val="00B01D7B"/>
    <w:rsid w:val="00B55CF5"/>
    <w:rsid w:val="00B66A00"/>
    <w:rsid w:val="00B74FA6"/>
    <w:rsid w:val="00BD71CD"/>
    <w:rsid w:val="00C052E1"/>
    <w:rsid w:val="00C26367"/>
    <w:rsid w:val="00C60484"/>
    <w:rsid w:val="00C976D3"/>
    <w:rsid w:val="00CC2AED"/>
    <w:rsid w:val="00CD3B5E"/>
    <w:rsid w:val="00CF200F"/>
    <w:rsid w:val="00D12400"/>
    <w:rsid w:val="00D315D3"/>
    <w:rsid w:val="00D63D6C"/>
    <w:rsid w:val="00D656D6"/>
    <w:rsid w:val="00D77682"/>
    <w:rsid w:val="00DD1FF3"/>
    <w:rsid w:val="00DD6797"/>
    <w:rsid w:val="00E17BB7"/>
    <w:rsid w:val="00E3122D"/>
    <w:rsid w:val="00E401FF"/>
    <w:rsid w:val="00EA6FB2"/>
    <w:rsid w:val="00EF0716"/>
    <w:rsid w:val="00F04EE1"/>
    <w:rsid w:val="00F20472"/>
    <w:rsid w:val="00F21264"/>
    <w:rsid w:val="00F3542B"/>
    <w:rsid w:val="00F87AD4"/>
    <w:rsid w:val="00FE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1F0734"/>
  <w15:chartTrackingRefBased/>
  <w15:docId w15:val="{05663FDB-89B9-45AC-9377-4EC90750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02C9"/>
    <w:rPr>
      <w:lang w:eastAsia="ru-RU"/>
    </w:rPr>
  </w:style>
  <w:style w:type="paragraph" w:styleId="Heading1">
    <w:name w:val="heading 1"/>
    <w:basedOn w:val="Normal"/>
    <w:next w:val="Normal"/>
    <w:qFormat/>
    <w:rsid w:val="001302C9"/>
    <w:pPr>
      <w:keepNext/>
      <w:jc w:val="both"/>
      <w:outlineLvl w:val="0"/>
    </w:pPr>
    <w:rPr>
      <w:rFonts w:ascii="Arial AzLat" w:hAnsi="Arial AzLat"/>
      <w:b/>
      <w:sz w:val="28"/>
      <w:lang w:val="ru-RU" w:eastAsia="en-US"/>
    </w:rPr>
  </w:style>
  <w:style w:type="paragraph" w:styleId="Heading4">
    <w:name w:val="heading 4"/>
    <w:basedOn w:val="Normal"/>
    <w:next w:val="Normal"/>
    <w:qFormat/>
    <w:rsid w:val="001302C9"/>
    <w:pPr>
      <w:keepNext/>
      <w:tabs>
        <w:tab w:val="left" w:pos="1843"/>
      </w:tabs>
      <w:jc w:val="center"/>
      <w:outlineLvl w:val="3"/>
    </w:pPr>
    <w:rPr>
      <w:rFonts w:ascii="Arial AzLat" w:hAnsi="Arial AzLat"/>
      <w:b/>
      <w:sz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302C9"/>
    <w:pPr>
      <w:tabs>
        <w:tab w:val="center" w:pos="4677"/>
        <w:tab w:val="right" w:pos="9355"/>
      </w:tabs>
    </w:pPr>
    <w:rPr>
      <w:lang w:eastAsia="x-none"/>
    </w:rPr>
  </w:style>
  <w:style w:type="character" w:styleId="PageNumber">
    <w:name w:val="page number"/>
    <w:basedOn w:val="DefaultParagraphFont"/>
    <w:rsid w:val="001302C9"/>
  </w:style>
  <w:style w:type="paragraph" w:styleId="Header">
    <w:name w:val="header"/>
    <w:basedOn w:val="Normal"/>
    <w:rsid w:val="007D1C19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923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40D21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A600DD"/>
    <w:rPr>
      <w:i/>
      <w:iCs/>
    </w:rPr>
  </w:style>
  <w:style w:type="character" w:customStyle="1" w:styleId="FooterChar">
    <w:name w:val="Footer Char"/>
    <w:link w:val="Footer"/>
    <w:uiPriority w:val="99"/>
    <w:rsid w:val="00C976D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8915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DSS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subject/>
  <dc:creator>Zulfi</dc:creator>
  <cp:keywords/>
  <cp:lastModifiedBy>Sitara Babayeva</cp:lastModifiedBy>
  <cp:revision>3</cp:revision>
  <cp:lastPrinted>2020-07-10T05:14:00Z</cp:lastPrinted>
  <dcterms:created xsi:type="dcterms:W3CDTF">2025-08-08T09:23:00Z</dcterms:created>
  <dcterms:modified xsi:type="dcterms:W3CDTF">2026-08-10T12:54:00Z</dcterms:modified>
</cp:coreProperties>
</file>